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Why 80% of AI/ML Projects Fail — and How GenericML Fixes That</w:t>
      </w:r>
    </w:p>
    <w:p>
      <w:r>
        <w:t>Most AI/ML projects fail not because of lack of data or algorithms, but due to systemic issues: slow iteration, high cost, poor integration, and lack of human involvement. GenericML redefines this paradigm by enabling rapid, human-in-the-loop model development directly in .NET/C#, without the overhead of GPUs, MLOps, or complex infrastructure.</w:t>
      </w:r>
    </w:p>
    <w:p>
      <w:pPr>
        <w:pStyle w:val="Heading2"/>
      </w:pPr>
      <w:r>
        <w:t>The Reality Check: AI/ML Project Timelines and Costs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Type of System</w:t>
            </w:r>
          </w:p>
        </w:tc>
        <w:tc>
          <w:tcPr>
            <w:tcW w:type="dxa" w:w="2160"/>
          </w:tcPr>
          <w:p>
            <w:r>
              <w:t>Avg. Time to Production</w:t>
            </w:r>
          </w:p>
        </w:tc>
        <w:tc>
          <w:tcPr>
            <w:tcW w:type="dxa" w:w="2160"/>
          </w:tcPr>
          <w:p>
            <w:r>
              <w:t>Typical Cost Range</w:t>
            </w:r>
          </w:p>
        </w:tc>
        <w:tc>
          <w:tcPr>
            <w:tcW w:type="dxa" w:w="2160"/>
          </w:tcPr>
          <w:p>
            <w:r>
              <w:t>Common Causes of Delay</w:t>
            </w:r>
          </w:p>
        </w:tc>
      </w:tr>
      <w:tr>
        <w:tc>
          <w:tcPr>
            <w:tcW w:type="dxa" w:w="2160"/>
          </w:tcPr>
          <w:p>
            <w:r>
              <w:t>Classical ML (Python / R / MLOps)</w:t>
            </w:r>
          </w:p>
        </w:tc>
        <w:tc>
          <w:tcPr>
            <w:tcW w:type="dxa" w:w="2160"/>
          </w:tcPr>
          <w:p>
            <w:r>
              <w:t>6–12 months</w:t>
            </w:r>
          </w:p>
        </w:tc>
        <w:tc>
          <w:tcPr>
            <w:tcW w:type="dxa" w:w="2160"/>
          </w:tcPr>
          <w:p>
            <w:r>
              <w:t>$250k–$2M</w:t>
            </w:r>
          </w:p>
        </w:tc>
        <w:tc>
          <w:tcPr>
            <w:tcW w:type="dxa" w:w="2160"/>
          </w:tcPr>
          <w:p>
            <w:r>
              <w:t>Multi-team handoffs, infra setup, data cleaning, compliance reviews</w:t>
            </w:r>
          </w:p>
        </w:tc>
      </w:tr>
      <w:tr>
        <w:tc>
          <w:tcPr>
            <w:tcW w:type="dxa" w:w="2160"/>
          </w:tcPr>
          <w:p>
            <w:r>
              <w:t>Enterprise AutoML (DataRobot, SageMaker, Azure ML)</w:t>
            </w:r>
          </w:p>
        </w:tc>
        <w:tc>
          <w:tcPr>
            <w:tcW w:type="dxa" w:w="2160"/>
          </w:tcPr>
          <w:p>
            <w:r>
              <w:t>3–6 months</w:t>
            </w:r>
          </w:p>
        </w:tc>
        <w:tc>
          <w:tcPr>
            <w:tcW w:type="dxa" w:w="2160"/>
          </w:tcPr>
          <w:p>
            <w:r>
              <w:t>$100k–$500k</w:t>
            </w:r>
          </w:p>
        </w:tc>
        <w:tc>
          <w:tcPr>
            <w:tcW w:type="dxa" w:w="2160"/>
          </w:tcPr>
          <w:p>
            <w:r>
              <w:t>Limited transparency, GPU cost, retraining friction</w:t>
            </w:r>
          </w:p>
        </w:tc>
      </w:tr>
      <w:tr>
        <w:tc>
          <w:tcPr>
            <w:tcW w:type="dxa" w:w="2160"/>
          </w:tcPr>
          <w:p>
            <w:r>
              <w:t>Generative AI (LLM + RAG)</w:t>
            </w:r>
          </w:p>
        </w:tc>
        <w:tc>
          <w:tcPr>
            <w:tcW w:type="dxa" w:w="2160"/>
          </w:tcPr>
          <w:p>
            <w:r>
              <w:t>2–5 months MVP, 6–12 months prod</w:t>
            </w:r>
          </w:p>
        </w:tc>
        <w:tc>
          <w:tcPr>
            <w:tcW w:type="dxa" w:w="2160"/>
          </w:tcPr>
          <w:p>
            <w:r>
              <w:t>$500k–$5M</w:t>
            </w:r>
          </w:p>
        </w:tc>
        <w:tc>
          <w:tcPr>
            <w:tcW w:type="dxa" w:w="2160"/>
          </w:tcPr>
          <w:p>
            <w:r>
              <w:t>Model licensing, vector DB ops, hallucination testing, data governance</w:t>
            </w:r>
          </w:p>
        </w:tc>
      </w:tr>
      <w:tr>
        <w:tc>
          <w:tcPr>
            <w:tcW w:type="dxa" w:w="2160"/>
          </w:tcPr>
          <w:p>
            <w:r>
              <w:t>GenericML (C#, local CPU)</w:t>
            </w:r>
          </w:p>
        </w:tc>
        <w:tc>
          <w:tcPr>
            <w:tcW w:type="dxa" w:w="2160"/>
          </w:tcPr>
          <w:p>
            <w:r>
              <w:t>Days → Weeks</w:t>
            </w:r>
          </w:p>
        </w:tc>
        <w:tc>
          <w:tcPr>
            <w:tcW w:type="dxa" w:w="2160"/>
          </w:tcPr>
          <w:p>
            <w:r>
              <w:t>&lt;$5k</w:t>
            </w:r>
          </w:p>
        </w:tc>
        <w:tc>
          <w:tcPr>
            <w:tcW w:type="dxa" w:w="2160"/>
          </w:tcPr>
          <w:p>
            <w:r>
              <w:t>No GPU/MLOps dependency; domain experts can train/test directly</w:t>
            </w:r>
          </w:p>
        </w:tc>
      </w:tr>
    </w:tbl>
    <w:p>
      <w:pPr>
        <w:pStyle w:val="Heading2"/>
      </w:pPr>
      <w:r>
        <w:t>Why AI/ML Projects Fail</w:t>
      </w:r>
    </w:p>
    <w:p>
      <w:pPr>
        <w:pStyle w:val="ListBullet"/>
      </w:pPr>
      <w:r>
        <w:t>Human Out-of-the-Loop — business experts can’t iterate or test models.</w:t>
      </w:r>
    </w:p>
    <w:p>
      <w:pPr>
        <w:pStyle w:val="ListBullet"/>
      </w:pPr>
      <w:r>
        <w:t>Python-Stack Friction — MLOps and container pipelines are slow and brittle.</w:t>
      </w:r>
    </w:p>
    <w:p>
      <w:pPr>
        <w:pStyle w:val="ListBullet"/>
      </w:pPr>
      <w:r>
        <w:t>Overfitting &amp; Data Leakage — poor domain boundaries and weak data context.</w:t>
      </w:r>
    </w:p>
    <w:p>
      <w:pPr>
        <w:pStyle w:val="ListBullet"/>
      </w:pPr>
      <w:r>
        <w:t>Explainability &amp; Trust Gaps — stakeholders can’t validate predictions.</w:t>
      </w:r>
    </w:p>
    <w:p>
      <w:pPr>
        <w:pStyle w:val="ListBullet"/>
      </w:pPr>
      <w:r>
        <w:t>Cost Spiral — infrastructure and operations costs outweigh business value.</w:t>
      </w:r>
    </w:p>
    <w:p>
      <w:pPr>
        <w:pStyle w:val="Heading2"/>
      </w:pPr>
      <w:r>
        <w:t>How GenericML Solves These Problems</w:t>
      </w:r>
    </w:p>
    <w:p>
      <w:pPr>
        <w:pStyle w:val="ListBullet"/>
      </w:pPr>
      <w:r>
        <w:t>Built-in AutoML and human-in-the-loop experimentation: business users can configure and retrain models directly.</w:t>
      </w:r>
    </w:p>
    <w:p>
      <w:pPr>
        <w:pStyle w:val="ListBullet"/>
      </w:pPr>
      <w:r>
        <w:t>CPU-only performance: no need for GPUs or cloud-heavy infrastructure.</w:t>
      </w:r>
    </w:p>
    <w:p>
      <w:pPr>
        <w:pStyle w:val="ListBullet"/>
      </w:pPr>
      <w:r>
        <w:t>Domain Driven Design integration ensures model logic aligns with business context.</w:t>
      </w:r>
    </w:p>
    <w:p>
      <w:pPr>
        <w:pStyle w:val="ListBullet"/>
      </w:pPr>
      <w:r>
        <w:t>Type-safe C# framework ensures stability, faster iteration, and easy deployment via REST/gRPC/serverless APIs.</w:t>
      </w:r>
    </w:p>
    <w:p>
      <w:pPr>
        <w:pStyle w:val="ListBullet"/>
      </w:pPr>
      <w:r>
        <w:t>Rapid model development reduces cost from hundreds of thousands to a few thousand dollars per model.</w:t>
      </w:r>
    </w:p>
    <w:p>
      <w:pPr>
        <w:pStyle w:val="Heading2"/>
      </w:pPr>
      <w:r>
        <w:t>Proof Point: Speed and Cost Transformation</w:t>
      </w:r>
    </w:p>
    <w:p>
      <w:r>
        <w:t>• Time: Weeks → Days → Hours</w:t>
        <w:br/>
        <w:t>• Cost: $500,000 → &lt;$5,000</w:t>
        <w:br/>
        <w:br/>
        <w:t>GenericML bridges the gap between development and deployment, enabling affordable, explainable, and fast AI.</w:t>
      </w:r>
    </w:p>
    <w:p>
      <w:pPr>
        <w:pStyle w:val="Heading2"/>
      </w:pPr>
      <w:r>
        <w:t>The Vision: Democratizing AI</w:t>
      </w:r>
    </w:p>
    <w:p>
      <w:r>
        <w:t>GenericML empowers every developer and domain expert to build, test, and deploy models easily. It makes AI accessible to everyone — from finance and healthcare to government and environmental monitoring.</w:t>
        <w:br/>
        <w:br/>
        <w:t>Visit https://genericml.odoo.com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